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52E" w:rsidRPr="00876A1C" w:rsidRDefault="00E2452E" w:rsidP="003A42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</w:t>
      </w:r>
      <w:r w:rsidRPr="00876A1C">
        <w:rPr>
          <w:rFonts w:ascii="Times New Roman" w:hAnsi="Times New Roman"/>
          <w:b/>
          <w:sz w:val="24"/>
          <w:szCs w:val="24"/>
        </w:rPr>
        <w:t xml:space="preserve">орма 3.  </w:t>
      </w:r>
      <w:hyperlink r:id="rId4" w:history="1">
        <w:r w:rsidRPr="00876A1C">
          <w:rPr>
            <w:rStyle w:val="Hyperlink"/>
            <w:rFonts w:ascii="Times New Roman" w:hAnsi="Times New Roman"/>
            <w:b/>
            <w:color w:val="auto"/>
            <w:sz w:val="24"/>
            <w:szCs w:val="24"/>
            <w:u w:val="none"/>
          </w:rPr>
          <w:t>Отчет</w:t>
        </w:r>
      </w:hyperlink>
      <w:r w:rsidRPr="00876A1C">
        <w:rPr>
          <w:rFonts w:ascii="Times New Roman" w:hAnsi="Times New Roman"/>
          <w:b/>
          <w:sz w:val="24"/>
          <w:szCs w:val="24"/>
        </w:rPr>
        <w:t xml:space="preserve"> о финансовой оценке применения мер муниципального регулирования</w:t>
      </w:r>
    </w:p>
    <w:p w:rsidR="00E2452E" w:rsidRPr="00876A1C" w:rsidRDefault="00E2452E" w:rsidP="003A42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76A1C">
        <w:rPr>
          <w:rFonts w:ascii="Times New Roman" w:hAnsi="Times New Roman"/>
          <w:b/>
          <w:sz w:val="24"/>
          <w:szCs w:val="24"/>
        </w:rPr>
        <w:t>по состоянию на 31.12.201</w:t>
      </w:r>
      <w:r>
        <w:rPr>
          <w:rFonts w:ascii="Times New Roman" w:hAnsi="Times New Roman"/>
          <w:b/>
          <w:sz w:val="24"/>
          <w:szCs w:val="24"/>
        </w:rPr>
        <w:t>8</w:t>
      </w:r>
    </w:p>
    <w:p w:rsidR="00E2452E" w:rsidRPr="00381F1D" w:rsidRDefault="00E2452E" w:rsidP="003A424E">
      <w:pPr>
        <w:spacing w:after="0" w:line="240" w:lineRule="auto"/>
        <w:jc w:val="center"/>
        <w:rPr>
          <w:rFonts w:ascii="Times New Roman" w:hAnsi="Times New Roman"/>
        </w:rPr>
      </w:pPr>
    </w:p>
    <w:p w:rsidR="00E2452E" w:rsidRDefault="00E2452E" w:rsidP="00381F1D">
      <w:pPr>
        <w:spacing w:after="0" w:line="240" w:lineRule="auto"/>
        <w:rPr>
          <w:rFonts w:ascii="Times New Roman" w:hAnsi="Times New Roman"/>
        </w:rPr>
      </w:pPr>
      <w:r w:rsidRPr="00381F1D">
        <w:rPr>
          <w:rFonts w:ascii="Times New Roman" w:hAnsi="Times New Roman"/>
        </w:rPr>
        <w:t xml:space="preserve">Наименование  муниципальной программы        </w:t>
      </w:r>
      <w:r>
        <w:rPr>
          <w:rFonts w:ascii="Times New Roman" w:hAnsi="Times New Roman"/>
        </w:rPr>
        <w:t xml:space="preserve"> </w:t>
      </w:r>
      <w:r w:rsidRPr="00381F1D">
        <w:rPr>
          <w:rFonts w:ascii="Times New Roman" w:hAnsi="Times New Roman"/>
        </w:rPr>
        <w:t>Муниципальное  управление</w:t>
      </w:r>
    </w:p>
    <w:p w:rsidR="00E2452E" w:rsidRPr="00381F1D" w:rsidRDefault="00E2452E" w:rsidP="00381F1D">
      <w:pPr>
        <w:spacing w:after="0" w:line="240" w:lineRule="auto"/>
        <w:rPr>
          <w:rFonts w:ascii="Times New Roman" w:hAnsi="Times New Roman"/>
        </w:rPr>
      </w:pPr>
    </w:p>
    <w:tbl>
      <w:tblPr>
        <w:tblW w:w="14336" w:type="dxa"/>
        <w:tblInd w:w="89" w:type="dxa"/>
        <w:tblLayout w:type="fixed"/>
        <w:tblLook w:val="00A0"/>
      </w:tblPr>
      <w:tblGrid>
        <w:gridCol w:w="1087"/>
        <w:gridCol w:w="635"/>
        <w:gridCol w:w="1998"/>
        <w:gridCol w:w="1275"/>
        <w:gridCol w:w="830"/>
        <w:gridCol w:w="850"/>
        <w:gridCol w:w="850"/>
        <w:gridCol w:w="851"/>
        <w:gridCol w:w="850"/>
        <w:gridCol w:w="851"/>
        <w:gridCol w:w="4259"/>
      </w:tblGrid>
      <w:tr w:rsidR="00E2452E" w:rsidRPr="00C5766B" w:rsidTr="00170B98">
        <w:trPr>
          <w:trHeight w:val="1635"/>
        </w:trPr>
        <w:tc>
          <w:tcPr>
            <w:tcW w:w="17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452E" w:rsidRPr="00C5766B" w:rsidRDefault="00E2452E" w:rsidP="00170B98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19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452E" w:rsidRPr="00C5766B" w:rsidRDefault="00E2452E" w:rsidP="00170B98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Наименование меры                                        муниципального регулирования</w:t>
            </w:r>
            <w:r w:rsidRPr="00C5766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452E" w:rsidRPr="00C5766B" w:rsidRDefault="00E2452E" w:rsidP="00170B98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Показатель применения меры</w:t>
            </w:r>
          </w:p>
        </w:tc>
        <w:tc>
          <w:tcPr>
            <w:tcW w:w="5082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E2452E" w:rsidRPr="00C5766B" w:rsidRDefault="00E2452E" w:rsidP="00170B9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Финансовая оценка результата, тыс. руб.</w:t>
            </w:r>
          </w:p>
        </w:tc>
        <w:tc>
          <w:tcPr>
            <w:tcW w:w="4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452E" w:rsidRPr="00C5766B" w:rsidRDefault="00E2452E" w:rsidP="00170B98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Краткое обоснование необходимости применения меры</w:t>
            </w:r>
          </w:p>
        </w:tc>
      </w:tr>
      <w:tr w:rsidR="00E2452E" w:rsidRPr="00C5766B" w:rsidTr="00170B98">
        <w:trPr>
          <w:trHeight w:val="270"/>
        </w:trPr>
        <w:tc>
          <w:tcPr>
            <w:tcW w:w="10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452E" w:rsidRPr="00C5766B" w:rsidRDefault="00E2452E" w:rsidP="00170B98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E2452E" w:rsidRPr="00C5766B" w:rsidRDefault="00E2452E" w:rsidP="00170B98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19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2452E" w:rsidRPr="00C5766B" w:rsidRDefault="00E2452E" w:rsidP="00170B98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2452E" w:rsidRPr="00C5766B" w:rsidRDefault="00E2452E" w:rsidP="00170B98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E2452E" w:rsidRPr="00C5766B" w:rsidRDefault="00E2452E" w:rsidP="00170B98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C5766B">
                <w:rPr>
                  <w:rFonts w:ascii="Times New Roman" w:hAnsi="Times New Roman"/>
                  <w:bCs/>
                  <w:color w:val="000000"/>
                  <w:sz w:val="20"/>
                  <w:szCs w:val="20"/>
                </w:rPr>
                <w:t>2015 г</w:t>
              </w:r>
            </w:smartTag>
            <w:r w:rsidRPr="00C5766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E2452E" w:rsidRPr="00C5766B" w:rsidRDefault="00E2452E" w:rsidP="00170B98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C5766B">
                <w:rPr>
                  <w:rFonts w:ascii="Times New Roman" w:hAnsi="Times New Roman"/>
                  <w:bCs/>
                  <w:color w:val="000000"/>
                  <w:sz w:val="20"/>
                  <w:szCs w:val="20"/>
                </w:rPr>
                <w:t>2016 г</w:t>
              </w:r>
            </w:smartTag>
            <w:r w:rsidRPr="00C5766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E2452E" w:rsidRPr="00C5766B" w:rsidRDefault="00E2452E" w:rsidP="00170B98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C5766B">
                <w:rPr>
                  <w:rFonts w:ascii="Times New Roman" w:hAnsi="Times New Roman"/>
                  <w:bCs/>
                  <w:color w:val="000000"/>
                  <w:sz w:val="20"/>
                  <w:szCs w:val="20"/>
                </w:rPr>
                <w:t>2017 г</w:t>
              </w:r>
            </w:smartTag>
            <w:r w:rsidRPr="00C5766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E2452E" w:rsidRPr="00C5766B" w:rsidRDefault="00E2452E" w:rsidP="00170B98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C5766B">
                <w:rPr>
                  <w:rFonts w:ascii="Times New Roman" w:hAnsi="Times New Roman"/>
                  <w:bCs/>
                  <w:color w:val="000000"/>
                  <w:sz w:val="20"/>
                  <w:szCs w:val="20"/>
                </w:rPr>
                <w:t>2018 г</w:t>
              </w:r>
            </w:smartTag>
            <w:r w:rsidRPr="00C5766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E2452E" w:rsidRPr="00C5766B" w:rsidRDefault="00E2452E" w:rsidP="00170B98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C5766B">
                <w:rPr>
                  <w:rFonts w:ascii="Times New Roman" w:hAnsi="Times New Roman"/>
                  <w:bCs/>
                  <w:color w:val="000000"/>
                  <w:sz w:val="20"/>
                  <w:szCs w:val="20"/>
                </w:rPr>
                <w:t>2019 г</w:t>
              </w:r>
            </w:smartTag>
            <w:r w:rsidRPr="00C5766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E2452E" w:rsidRPr="00C5766B" w:rsidRDefault="00E2452E" w:rsidP="00170B98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C5766B">
                <w:rPr>
                  <w:rFonts w:ascii="Times New Roman" w:hAnsi="Times New Roman"/>
                  <w:bCs/>
                  <w:color w:val="000000"/>
                  <w:sz w:val="20"/>
                  <w:szCs w:val="20"/>
                </w:rPr>
                <w:t>2020 г</w:t>
              </w:r>
            </w:smartTag>
            <w:r w:rsidRPr="00C5766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4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2452E" w:rsidRPr="00C5766B" w:rsidRDefault="00E2452E" w:rsidP="00170B98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E2452E" w:rsidRPr="00C5766B" w:rsidTr="00170B98">
        <w:trPr>
          <w:trHeight w:val="285"/>
        </w:trPr>
        <w:tc>
          <w:tcPr>
            <w:tcW w:w="10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E2452E" w:rsidRPr="00C5766B" w:rsidRDefault="00E2452E" w:rsidP="00170B98">
            <w:pPr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E2452E" w:rsidRPr="00C5766B" w:rsidRDefault="00E2452E" w:rsidP="00170B98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14" w:type="dxa"/>
            <w:gridSpan w:val="9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2452E" w:rsidRPr="00C5766B" w:rsidRDefault="00E2452E" w:rsidP="00170B98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Меры муниципального регулирования, подлежащие финансовой оценке, в сфере реализации муниципальной подпрограммы «</w:t>
            </w:r>
            <w:r w:rsidRPr="00C5766B">
              <w:rPr>
                <w:rFonts w:ascii="Times New Roman" w:hAnsi="Times New Roman"/>
                <w:sz w:val="20"/>
                <w:szCs w:val="20"/>
              </w:rPr>
              <w:t>Создание условий для государственной регистрации актов гражданского состояния в муниципальном образовании «Можгинский район» на 2015-2020 годы» н</w:t>
            </w:r>
            <w:r w:rsidRPr="00C5766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е применяются</w:t>
            </w:r>
          </w:p>
        </w:tc>
      </w:tr>
    </w:tbl>
    <w:p w:rsidR="00E2452E" w:rsidRPr="00876A1C" w:rsidRDefault="00E2452E" w:rsidP="003A42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2452E" w:rsidRDefault="00E2452E" w:rsidP="00876A1C">
      <w:pPr>
        <w:spacing w:after="0" w:line="240" w:lineRule="auto"/>
        <w:jc w:val="center"/>
        <w:rPr>
          <w:b/>
          <w:sz w:val="24"/>
          <w:szCs w:val="24"/>
        </w:rPr>
      </w:pPr>
    </w:p>
    <w:p w:rsidR="00E2452E" w:rsidRDefault="00E2452E" w:rsidP="00876A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47C2">
        <w:rPr>
          <w:b/>
          <w:sz w:val="24"/>
          <w:szCs w:val="24"/>
        </w:rPr>
        <w:t xml:space="preserve">Форма 4. </w:t>
      </w:r>
      <w:hyperlink r:id="rId5" w:history="1">
        <w:r w:rsidRPr="00876A1C">
          <w:rPr>
            <w:rStyle w:val="Hyperlink"/>
            <w:rFonts w:ascii="Times New Roman" w:hAnsi="Times New Roman"/>
            <w:b/>
            <w:color w:val="auto"/>
            <w:sz w:val="24"/>
            <w:szCs w:val="24"/>
            <w:u w:val="none"/>
          </w:rPr>
          <w:t>Отчет</w:t>
        </w:r>
      </w:hyperlink>
      <w:r w:rsidRPr="00876A1C">
        <w:rPr>
          <w:rFonts w:ascii="Times New Roman" w:hAnsi="Times New Roman"/>
          <w:b/>
          <w:sz w:val="24"/>
          <w:szCs w:val="24"/>
        </w:rPr>
        <w:t xml:space="preserve"> о выполнении сводных показателей муниципальных заданий</w:t>
      </w:r>
    </w:p>
    <w:p w:rsidR="00E2452E" w:rsidRPr="00876A1C" w:rsidRDefault="00E2452E" w:rsidP="00876A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76A1C">
        <w:rPr>
          <w:rFonts w:ascii="Times New Roman" w:hAnsi="Times New Roman"/>
          <w:b/>
          <w:sz w:val="24"/>
          <w:szCs w:val="24"/>
        </w:rPr>
        <w:t>на оказание муниципальных услуг (выполнение работ)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76A1C">
        <w:rPr>
          <w:rFonts w:ascii="Times New Roman" w:hAnsi="Times New Roman"/>
          <w:b/>
          <w:sz w:val="24"/>
          <w:szCs w:val="24"/>
        </w:rPr>
        <w:t>по состоянию на 31.12.201</w:t>
      </w:r>
      <w:r>
        <w:rPr>
          <w:rFonts w:ascii="Times New Roman" w:hAnsi="Times New Roman"/>
          <w:b/>
          <w:sz w:val="24"/>
          <w:szCs w:val="24"/>
        </w:rPr>
        <w:t>8 г.</w:t>
      </w:r>
    </w:p>
    <w:p w:rsidR="00E2452E" w:rsidRDefault="00E2452E" w:rsidP="00876A1C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48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9"/>
        <w:gridCol w:w="468"/>
        <w:gridCol w:w="539"/>
        <w:gridCol w:w="394"/>
        <w:gridCol w:w="692"/>
        <w:gridCol w:w="3058"/>
        <w:gridCol w:w="2618"/>
        <w:gridCol w:w="1114"/>
        <w:gridCol w:w="799"/>
        <w:gridCol w:w="799"/>
        <w:gridCol w:w="947"/>
        <w:gridCol w:w="919"/>
        <w:gridCol w:w="799"/>
        <w:gridCol w:w="799"/>
      </w:tblGrid>
      <w:tr w:rsidR="00E2452E" w:rsidRPr="00C5766B" w:rsidTr="00876A1C">
        <w:tc>
          <w:tcPr>
            <w:tcW w:w="14484" w:type="dxa"/>
            <w:gridSpan w:val="14"/>
            <w:tcBorders>
              <w:top w:val="nil"/>
              <w:left w:val="nil"/>
              <w:right w:val="nil"/>
            </w:tcBorders>
          </w:tcPr>
          <w:p w:rsidR="00E2452E" w:rsidRPr="00C5766B" w:rsidRDefault="00E2452E" w:rsidP="00381F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2452E" w:rsidRPr="00C5766B" w:rsidRDefault="00E2452E" w:rsidP="00381F1D">
            <w:pPr>
              <w:spacing w:after="0" w:line="240" w:lineRule="auto"/>
              <w:rPr>
                <w:rFonts w:ascii="Times New Roman" w:hAnsi="Times New Roman"/>
              </w:rPr>
            </w:pPr>
            <w:r w:rsidRPr="00C5766B">
              <w:rPr>
                <w:rFonts w:ascii="Times New Roman" w:hAnsi="Times New Roman"/>
              </w:rPr>
              <w:t>Наименование  муниципальной программы         Муниципальное  управление</w:t>
            </w:r>
          </w:p>
          <w:p w:rsidR="00E2452E" w:rsidRPr="00C5766B" w:rsidRDefault="00E2452E" w:rsidP="00876A1C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452E" w:rsidRPr="00C5766B" w:rsidTr="00876A1C">
        <w:trPr>
          <w:trHeight w:val="20"/>
          <w:tblHeader/>
        </w:trPr>
        <w:tc>
          <w:tcPr>
            <w:tcW w:w="0" w:type="auto"/>
            <w:gridSpan w:val="4"/>
            <w:vAlign w:val="center"/>
          </w:tcPr>
          <w:p w:rsidR="00E2452E" w:rsidRPr="00C5766B" w:rsidRDefault="00E2452E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0" w:type="auto"/>
            <w:vMerge w:val="restart"/>
            <w:vAlign w:val="center"/>
          </w:tcPr>
          <w:p w:rsidR="00E2452E" w:rsidRPr="00C5766B" w:rsidRDefault="00E2452E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ГРБС</w:t>
            </w:r>
          </w:p>
        </w:tc>
        <w:tc>
          <w:tcPr>
            <w:tcW w:w="3058" w:type="dxa"/>
            <w:vMerge w:val="restart"/>
            <w:vAlign w:val="center"/>
          </w:tcPr>
          <w:p w:rsidR="00E2452E" w:rsidRPr="00C5766B" w:rsidRDefault="00E2452E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2618" w:type="dxa"/>
            <w:vMerge w:val="restart"/>
            <w:vAlign w:val="center"/>
          </w:tcPr>
          <w:p w:rsidR="00E2452E" w:rsidRPr="00C5766B" w:rsidRDefault="00E2452E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14" w:type="dxa"/>
            <w:vMerge w:val="restart"/>
            <w:vAlign w:val="center"/>
          </w:tcPr>
          <w:p w:rsidR="00E2452E" w:rsidRPr="00C5766B" w:rsidRDefault="00E2452E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0" w:type="auto"/>
            <w:vMerge w:val="restart"/>
            <w:vAlign w:val="center"/>
          </w:tcPr>
          <w:p w:rsidR="00E2452E" w:rsidRPr="00C5766B" w:rsidRDefault="00E2452E" w:rsidP="00170B9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C5766B">
                <w:rPr>
                  <w:rFonts w:ascii="Times New Roman" w:hAnsi="Times New Roman"/>
                  <w:bCs/>
                  <w:color w:val="000000"/>
                  <w:sz w:val="20"/>
                  <w:szCs w:val="20"/>
                </w:rPr>
                <w:t>2015 г</w:t>
              </w:r>
            </w:smartTag>
            <w:r w:rsidRPr="00C5766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vMerge w:val="restart"/>
            <w:vAlign w:val="center"/>
          </w:tcPr>
          <w:p w:rsidR="00E2452E" w:rsidRPr="00C5766B" w:rsidRDefault="00E2452E" w:rsidP="00170B9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C5766B">
                <w:rPr>
                  <w:rFonts w:ascii="Times New Roman" w:hAnsi="Times New Roman"/>
                  <w:bCs/>
                  <w:color w:val="000000"/>
                  <w:sz w:val="20"/>
                  <w:szCs w:val="20"/>
                </w:rPr>
                <w:t>2016 г</w:t>
              </w:r>
            </w:smartTag>
            <w:r w:rsidRPr="00C5766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47" w:type="dxa"/>
            <w:vMerge w:val="restart"/>
            <w:vAlign w:val="center"/>
          </w:tcPr>
          <w:p w:rsidR="00E2452E" w:rsidRPr="00C5766B" w:rsidRDefault="00E2452E" w:rsidP="00170B9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C5766B">
                <w:rPr>
                  <w:rFonts w:ascii="Times New Roman" w:hAnsi="Times New Roman"/>
                  <w:bCs/>
                  <w:color w:val="000000"/>
                  <w:sz w:val="20"/>
                  <w:szCs w:val="20"/>
                </w:rPr>
                <w:t>2017 г</w:t>
              </w:r>
            </w:smartTag>
            <w:r w:rsidRPr="00C5766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19" w:type="dxa"/>
            <w:vMerge w:val="restart"/>
            <w:vAlign w:val="center"/>
          </w:tcPr>
          <w:p w:rsidR="00E2452E" w:rsidRPr="00C5766B" w:rsidRDefault="00E2452E" w:rsidP="00170B9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C5766B">
                <w:rPr>
                  <w:rFonts w:ascii="Times New Roman" w:hAnsi="Times New Roman"/>
                  <w:sz w:val="20"/>
                  <w:szCs w:val="20"/>
                </w:rPr>
                <w:t>201</w:t>
              </w:r>
              <w:r w:rsidRPr="00C5766B">
                <w:rPr>
                  <w:rFonts w:ascii="Times New Roman" w:hAnsi="Times New Roman"/>
                  <w:sz w:val="20"/>
                  <w:szCs w:val="20"/>
                  <w:lang w:val="en-US"/>
                </w:rPr>
                <w:t>8</w:t>
              </w:r>
              <w:r w:rsidRPr="00C5766B">
                <w:rPr>
                  <w:rFonts w:ascii="Times New Roman" w:hAnsi="Times New Roman"/>
                  <w:sz w:val="20"/>
                  <w:szCs w:val="20"/>
                </w:rPr>
                <w:t xml:space="preserve"> г</w:t>
              </w:r>
            </w:smartTag>
            <w:r w:rsidRPr="00C5766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Merge w:val="restart"/>
            <w:vAlign w:val="center"/>
          </w:tcPr>
          <w:p w:rsidR="00E2452E" w:rsidRPr="00C5766B" w:rsidRDefault="00E2452E" w:rsidP="00170B9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C5766B">
                <w:rPr>
                  <w:rFonts w:ascii="Times New Roman" w:hAnsi="Times New Roman"/>
                  <w:sz w:val="20"/>
                  <w:szCs w:val="20"/>
                </w:rPr>
                <w:t>2019 г</w:t>
              </w:r>
            </w:smartTag>
            <w:r w:rsidRPr="00C5766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vMerge w:val="restart"/>
            <w:vAlign w:val="center"/>
          </w:tcPr>
          <w:p w:rsidR="00E2452E" w:rsidRPr="00C5766B" w:rsidRDefault="00E2452E" w:rsidP="00170B9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C5766B">
                <w:rPr>
                  <w:rFonts w:ascii="Times New Roman" w:hAnsi="Times New Roman"/>
                  <w:sz w:val="20"/>
                  <w:szCs w:val="20"/>
                </w:rPr>
                <w:t>2020 г</w:t>
              </w:r>
            </w:smartTag>
            <w:r w:rsidRPr="00C5766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E2452E" w:rsidRPr="00C5766B" w:rsidTr="00876A1C">
        <w:trPr>
          <w:trHeight w:val="20"/>
          <w:tblHeader/>
        </w:trPr>
        <w:tc>
          <w:tcPr>
            <w:tcW w:w="0" w:type="auto"/>
            <w:vAlign w:val="center"/>
          </w:tcPr>
          <w:p w:rsidR="00E2452E" w:rsidRPr="00C5766B" w:rsidRDefault="00E2452E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0" w:type="auto"/>
            <w:vAlign w:val="center"/>
          </w:tcPr>
          <w:p w:rsidR="00E2452E" w:rsidRPr="00C5766B" w:rsidRDefault="00E2452E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Пп</w:t>
            </w:r>
          </w:p>
        </w:tc>
        <w:tc>
          <w:tcPr>
            <w:tcW w:w="0" w:type="auto"/>
          </w:tcPr>
          <w:p w:rsidR="00E2452E" w:rsidRPr="00C5766B" w:rsidRDefault="00E2452E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ОМ</w:t>
            </w:r>
          </w:p>
        </w:tc>
        <w:tc>
          <w:tcPr>
            <w:tcW w:w="0" w:type="auto"/>
          </w:tcPr>
          <w:p w:rsidR="00E2452E" w:rsidRPr="00C5766B" w:rsidRDefault="00E2452E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0" w:type="auto"/>
            <w:vMerge/>
            <w:vAlign w:val="center"/>
          </w:tcPr>
          <w:p w:rsidR="00E2452E" w:rsidRPr="00C5766B" w:rsidRDefault="00E2452E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58" w:type="dxa"/>
            <w:vMerge/>
            <w:vAlign w:val="center"/>
          </w:tcPr>
          <w:p w:rsidR="00E2452E" w:rsidRPr="00C5766B" w:rsidRDefault="00E2452E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8" w:type="dxa"/>
            <w:vMerge/>
            <w:vAlign w:val="center"/>
          </w:tcPr>
          <w:p w:rsidR="00E2452E" w:rsidRPr="00C5766B" w:rsidRDefault="00E2452E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4" w:type="dxa"/>
            <w:vMerge/>
            <w:vAlign w:val="center"/>
          </w:tcPr>
          <w:p w:rsidR="00E2452E" w:rsidRPr="00C5766B" w:rsidRDefault="00E2452E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E2452E" w:rsidRPr="00C5766B" w:rsidRDefault="00E2452E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E2452E" w:rsidRPr="00C5766B" w:rsidRDefault="00E2452E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7" w:type="dxa"/>
            <w:vMerge/>
            <w:vAlign w:val="center"/>
          </w:tcPr>
          <w:p w:rsidR="00E2452E" w:rsidRPr="00C5766B" w:rsidRDefault="00E2452E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9" w:type="dxa"/>
            <w:vMerge/>
            <w:vAlign w:val="center"/>
          </w:tcPr>
          <w:p w:rsidR="00E2452E" w:rsidRPr="00C5766B" w:rsidRDefault="00E2452E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E2452E" w:rsidRPr="00C5766B" w:rsidRDefault="00E2452E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E2452E" w:rsidRPr="00C5766B" w:rsidRDefault="00E2452E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2452E" w:rsidRPr="00C5766B" w:rsidTr="00876A1C">
        <w:trPr>
          <w:trHeight w:val="20"/>
        </w:trPr>
        <w:tc>
          <w:tcPr>
            <w:tcW w:w="0" w:type="auto"/>
            <w:noWrap/>
            <w:vAlign w:val="center"/>
          </w:tcPr>
          <w:p w:rsidR="00E2452E" w:rsidRPr="00C5766B" w:rsidRDefault="00E2452E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</w:tcPr>
          <w:p w:rsidR="00E2452E" w:rsidRPr="00C5766B" w:rsidRDefault="00E2452E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E2452E" w:rsidRPr="00C5766B" w:rsidRDefault="00E2452E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E2452E" w:rsidRPr="00C5766B" w:rsidRDefault="00E2452E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2452E" w:rsidRPr="00C5766B" w:rsidRDefault="00E2452E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52" w:type="dxa"/>
            <w:gridSpan w:val="9"/>
            <w:noWrap/>
            <w:vAlign w:val="center"/>
          </w:tcPr>
          <w:p w:rsidR="00E2452E" w:rsidRPr="00C5766B" w:rsidRDefault="00E2452E" w:rsidP="00170B98">
            <w:pPr>
              <w:ind w:firstLine="33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5766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В рамках подпрограммы </w:t>
            </w:r>
            <w:r w:rsidRPr="00C5766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«</w:t>
            </w:r>
            <w:r w:rsidRPr="00C5766B">
              <w:rPr>
                <w:rFonts w:ascii="Times New Roman" w:hAnsi="Times New Roman"/>
                <w:sz w:val="20"/>
                <w:szCs w:val="20"/>
              </w:rPr>
              <w:t xml:space="preserve">Создание условий для государственной регистрации актов гражданского состояния в муниципальном образовании «Можгинский район» на 2015-2020 годы» </w:t>
            </w:r>
            <w:r w:rsidRPr="00C5766B">
              <w:rPr>
                <w:rFonts w:ascii="Times New Roman" w:hAnsi="Times New Roman"/>
                <w:sz w:val="20"/>
                <w:szCs w:val="20"/>
                <w:lang w:eastAsia="en-US"/>
              </w:rPr>
              <w:t>муниципальные услуги муниципальными учреждениями не оказываются</w:t>
            </w:r>
          </w:p>
        </w:tc>
      </w:tr>
    </w:tbl>
    <w:p w:rsidR="00E2452E" w:rsidRDefault="00E2452E" w:rsidP="003A424E"/>
    <w:p w:rsidR="00E2452E" w:rsidRDefault="00E2452E"/>
    <w:sectPr w:rsidR="00E2452E" w:rsidSect="00B54751">
      <w:pgSz w:w="16838" w:h="11906" w:orient="landscape"/>
      <w:pgMar w:top="89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424E"/>
    <w:rsid w:val="00170B98"/>
    <w:rsid w:val="001B7853"/>
    <w:rsid w:val="001E7234"/>
    <w:rsid w:val="00381F1D"/>
    <w:rsid w:val="003A424E"/>
    <w:rsid w:val="003F4A75"/>
    <w:rsid w:val="0075354E"/>
    <w:rsid w:val="00876A1C"/>
    <w:rsid w:val="00A237FE"/>
    <w:rsid w:val="00B54751"/>
    <w:rsid w:val="00C5766B"/>
    <w:rsid w:val="00CC47C2"/>
    <w:rsid w:val="00E2452E"/>
    <w:rsid w:val="00EE0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7F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3A424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B547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28B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7O" TargetMode="External"/><Relationship Id="rId4" Type="http://schemas.openxmlformats.org/officeDocument/2006/relationships/hyperlink" Target="consultantplus://offline/ref=81C534AC1618B38338B7138DDEB14344F59B417381706259B468524054C32ECBB30FCA5546109B5D4A4FB36DK7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1</Pages>
  <Words>255</Words>
  <Characters>1460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</cp:lastModifiedBy>
  <cp:revision>5</cp:revision>
  <cp:lastPrinted>2019-01-30T13:13:00Z</cp:lastPrinted>
  <dcterms:created xsi:type="dcterms:W3CDTF">2018-01-30T06:00:00Z</dcterms:created>
  <dcterms:modified xsi:type="dcterms:W3CDTF">2019-01-30T13:13:00Z</dcterms:modified>
</cp:coreProperties>
</file>