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A65" w:rsidRDefault="004E3A65" w:rsidP="00C156E4">
      <w:pPr>
        <w:ind w:right="-32"/>
        <w:jc w:val="center"/>
        <w:rPr>
          <w:b/>
        </w:rPr>
      </w:pPr>
      <w:r>
        <w:rPr>
          <w:b/>
        </w:rPr>
        <w:t xml:space="preserve">Форма 2. </w:t>
      </w:r>
      <w:hyperlink r:id="rId4" w:history="1">
        <w:r w:rsidRPr="006D4E02">
          <w:rPr>
            <w:b/>
          </w:rPr>
          <w:t>Отчет</w:t>
        </w:r>
      </w:hyperlink>
      <w:r w:rsidRPr="006D4E02">
        <w:rPr>
          <w:b/>
        </w:rPr>
        <w:t xml:space="preserve"> о выполнении основных мероприятий муниципальной программы</w:t>
      </w:r>
      <w:r>
        <w:rPr>
          <w:b/>
        </w:rPr>
        <w:t xml:space="preserve"> </w:t>
      </w:r>
      <w:r w:rsidRPr="006D4E02">
        <w:rPr>
          <w:b/>
        </w:rPr>
        <w:t xml:space="preserve">по состоянию на </w:t>
      </w:r>
      <w:r>
        <w:rPr>
          <w:b/>
        </w:rPr>
        <w:t>31 декабря  2018 года</w:t>
      </w:r>
    </w:p>
    <w:tbl>
      <w:tblPr>
        <w:tblW w:w="16237" w:type="dxa"/>
        <w:tblInd w:w="-769" w:type="dxa"/>
        <w:tblLayout w:type="fixed"/>
        <w:tblLook w:val="00A0"/>
      </w:tblPr>
      <w:tblGrid>
        <w:gridCol w:w="474"/>
        <w:gridCol w:w="403"/>
        <w:gridCol w:w="15"/>
        <w:gridCol w:w="474"/>
        <w:gridCol w:w="400"/>
        <w:gridCol w:w="2797"/>
        <w:gridCol w:w="981"/>
        <w:gridCol w:w="1417"/>
        <w:gridCol w:w="1418"/>
        <w:gridCol w:w="1206"/>
        <w:gridCol w:w="2065"/>
        <w:gridCol w:w="131"/>
        <w:gridCol w:w="3242"/>
        <w:gridCol w:w="1214"/>
      </w:tblGrid>
      <w:tr w:rsidR="004E3A65" w:rsidRPr="001C7181" w:rsidTr="00325E2C">
        <w:trPr>
          <w:gridBefore w:val="2"/>
          <w:gridAfter w:val="3"/>
          <w:wBefore w:w="877" w:type="dxa"/>
          <w:wAfter w:w="4587" w:type="dxa"/>
        </w:trPr>
        <w:tc>
          <w:tcPr>
            <w:tcW w:w="3686" w:type="dxa"/>
            <w:gridSpan w:val="4"/>
          </w:tcPr>
          <w:p w:rsidR="004E3A65" w:rsidRPr="001C7181" w:rsidRDefault="004E3A65" w:rsidP="00124C35">
            <w:pPr>
              <w:spacing w:before="40" w:after="40"/>
              <w:rPr>
                <w:sz w:val="18"/>
                <w:szCs w:val="18"/>
              </w:rPr>
            </w:pPr>
            <w:r w:rsidRPr="001C7181">
              <w:rPr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087" w:type="dxa"/>
            <w:gridSpan w:val="5"/>
          </w:tcPr>
          <w:p w:rsidR="004E3A65" w:rsidRPr="001C7181" w:rsidRDefault="004E3A65" w:rsidP="00325E2C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«Муниципальное управление»</w:t>
            </w:r>
          </w:p>
        </w:tc>
      </w:tr>
      <w:tr w:rsidR="004E3A65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1766" w:type="dxa"/>
            <w:gridSpan w:val="5"/>
            <w:vAlign w:val="center"/>
          </w:tcPr>
          <w:p w:rsidR="004E3A65" w:rsidRPr="006D4E02" w:rsidRDefault="004E3A65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778" w:type="dxa"/>
            <w:gridSpan w:val="2"/>
            <w:vMerge w:val="restart"/>
            <w:vAlign w:val="center"/>
          </w:tcPr>
          <w:p w:rsidR="004E3A65" w:rsidRPr="006D4E02" w:rsidRDefault="004E3A65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417" w:type="dxa"/>
            <w:vMerge w:val="restart"/>
            <w:vAlign w:val="center"/>
          </w:tcPr>
          <w:p w:rsidR="004E3A65" w:rsidRPr="006D4E02" w:rsidRDefault="004E3A65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1418" w:type="dxa"/>
            <w:vMerge w:val="restart"/>
            <w:vAlign w:val="center"/>
          </w:tcPr>
          <w:p w:rsidR="004E3A65" w:rsidRPr="006D4E02" w:rsidRDefault="004E3A65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206" w:type="dxa"/>
            <w:vMerge w:val="restart"/>
            <w:vAlign w:val="center"/>
          </w:tcPr>
          <w:p w:rsidR="004E3A65" w:rsidRPr="006D4E02" w:rsidRDefault="004E3A65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196" w:type="dxa"/>
            <w:gridSpan w:val="2"/>
            <w:vMerge w:val="restart"/>
            <w:vAlign w:val="center"/>
          </w:tcPr>
          <w:p w:rsidR="004E3A65" w:rsidRPr="006D4E02" w:rsidRDefault="004E3A65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3242" w:type="dxa"/>
            <w:vMerge w:val="restart"/>
            <w:vAlign w:val="center"/>
          </w:tcPr>
          <w:p w:rsidR="004E3A65" w:rsidRDefault="004E3A65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Достигнутый результат </w:t>
            </w:r>
          </w:p>
          <w:p w:rsidR="004E3A65" w:rsidRPr="006D4E02" w:rsidRDefault="004E3A65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на конец отчетного периода</w:t>
            </w:r>
          </w:p>
        </w:tc>
        <w:tc>
          <w:tcPr>
            <w:tcW w:w="1214" w:type="dxa"/>
            <w:vMerge w:val="restart"/>
            <w:vAlign w:val="center"/>
          </w:tcPr>
          <w:p w:rsidR="004E3A65" w:rsidRDefault="004E3A65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Проблемы, возникшие </w:t>
            </w:r>
          </w:p>
          <w:p w:rsidR="004E3A65" w:rsidRPr="006D4E02" w:rsidRDefault="004E3A65" w:rsidP="00124C3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в ходе реализации мероприятия</w:t>
            </w:r>
          </w:p>
        </w:tc>
      </w:tr>
      <w:tr w:rsidR="004E3A65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18" w:type="dxa"/>
            <w:gridSpan w:val="2"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Пп</w:t>
            </w:r>
          </w:p>
        </w:tc>
        <w:tc>
          <w:tcPr>
            <w:tcW w:w="474" w:type="dxa"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00" w:type="dxa"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3778" w:type="dxa"/>
            <w:gridSpan w:val="2"/>
            <w:vMerge/>
            <w:vAlign w:val="center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vMerge/>
            <w:vAlign w:val="center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vMerge/>
            <w:vAlign w:val="center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vMerge/>
            <w:vAlign w:val="center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vMerge/>
            <w:vAlign w:val="center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E3A65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noWrap/>
            <w:vAlign w:val="center"/>
          </w:tcPr>
          <w:p w:rsidR="004E3A65" w:rsidRPr="00921B9A" w:rsidRDefault="004E3A65" w:rsidP="00124C35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Создание условий для государ</w:t>
            </w:r>
            <w:r>
              <w:rPr>
                <w:bCs/>
                <w:color w:val="000000"/>
                <w:sz w:val="18"/>
                <w:szCs w:val="18"/>
              </w:rPr>
              <w:t>с</w:t>
            </w:r>
            <w:r w:rsidRPr="00921B9A">
              <w:rPr>
                <w:bCs/>
                <w:color w:val="000000"/>
                <w:sz w:val="18"/>
                <w:szCs w:val="18"/>
              </w:rPr>
              <w:t>твенной регистрации</w:t>
            </w:r>
            <w:r w:rsidRPr="00921B9A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21B9A">
              <w:rPr>
                <w:bCs/>
                <w:color w:val="000000"/>
                <w:sz w:val="18"/>
                <w:szCs w:val="18"/>
              </w:rPr>
              <w:t>актов гражданского состояния в муниципальном образовании «Можгинский район» на 2015-2020 годы</w:t>
            </w:r>
          </w:p>
        </w:tc>
        <w:tc>
          <w:tcPr>
            <w:tcW w:w="1417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06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242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4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E3A65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noWrap/>
            <w:vAlign w:val="center"/>
          </w:tcPr>
          <w:p w:rsidR="004E3A65" w:rsidRPr="00921B9A" w:rsidRDefault="004E3A65" w:rsidP="00CE6FF1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Осуществление переданных органам местного самоуправления муниципального образования «Можгинский район»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Отдел ЗАГС 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4E3A65" w:rsidRDefault="004E3A65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Выполнение органами местного самоуправления в Удмуртской Республике переданных полномочий в соответствии Законом Удмуртской республики от 20 марта 2007 года </w:t>
            </w:r>
          </w:p>
          <w:p w:rsidR="004E3A65" w:rsidRPr="006E4ED9" w:rsidRDefault="004E3A65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8-РЗ «О наделении органов местного самоуправления в УР государственными полномочиями на государственную регистрацию актов гражданского состояния</w:t>
            </w:r>
          </w:p>
        </w:tc>
        <w:tc>
          <w:tcPr>
            <w:tcW w:w="3242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4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E3A65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148"/>
        </w:trPr>
        <w:tc>
          <w:tcPr>
            <w:tcW w:w="474" w:type="dxa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Государственная регистрация рождения, заключения брака, расторжения брака, усыновления(удочерения),установления отцовства, перемены имени, смерти</w:t>
            </w:r>
          </w:p>
        </w:tc>
        <w:tc>
          <w:tcPr>
            <w:tcW w:w="1417" w:type="dxa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государственных услуг по государственной регистрации актов гражданского состояния на территории Можгинского района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Предоставлено государственных услуг по регистрации: 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рождений- 226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смертей- 340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браков-78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разводов-62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установлений отцовств-39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усыновлений-3</w:t>
            </w:r>
          </w:p>
          <w:p w:rsidR="004E3A65" w:rsidRPr="006E4ED9" w:rsidRDefault="004E3A65" w:rsidP="004B27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перемены имени-3</w:t>
            </w:r>
          </w:p>
        </w:tc>
        <w:tc>
          <w:tcPr>
            <w:tcW w:w="1214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E3A65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Внесение исправлений, изменений в первые экземпляры в записи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Актуализация первых экземпляров записей актов гражданского состояния</w:t>
            </w:r>
          </w:p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4E3A65" w:rsidRPr="0092095A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2095A">
              <w:rPr>
                <w:color w:val="000000"/>
                <w:sz w:val="18"/>
                <w:szCs w:val="18"/>
              </w:rPr>
              <w:t>рассмотрено 63 заявления о  внесении исправлений (изменений)  в записи актов гражданского состояния</w:t>
            </w:r>
          </w:p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E3A65" w:rsidRPr="001C7181" w:rsidTr="004015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760"/>
        </w:trPr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bottom w:val="single" w:sz="4" w:space="0" w:color="auto"/>
            </w:tcBorders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77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Восстановление и аннулирование записей актов гражданского состояния на основании решеня суда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bottom"/>
          </w:tcPr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vAlign w:val="bottom"/>
          </w:tcPr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2015-2020 </w:t>
            </w:r>
          </w:p>
          <w:p w:rsidR="004E3A65" w:rsidRDefault="004E3A65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Годы</w:t>
            </w:r>
          </w:p>
          <w:p w:rsidR="004E3A65" w:rsidRDefault="004E3A65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E3A65" w:rsidRDefault="004E3A65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E3A65" w:rsidRDefault="004E3A65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E3A65" w:rsidRDefault="004E3A65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325E2C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noWrap/>
            <w:vAlign w:val="bottom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4E3A65" w:rsidRDefault="004E3A65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Актуализация первых экземпляров записей актов гражданского состояния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4E3A65" w:rsidRDefault="004E3A65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tcBorders>
              <w:bottom w:val="single" w:sz="4" w:space="0" w:color="auto"/>
            </w:tcBorders>
            <w:noWrap/>
            <w:vAlign w:val="bottom"/>
          </w:tcPr>
          <w:p w:rsidR="004E3A65" w:rsidRPr="0092095A" w:rsidRDefault="004E3A65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 w:rsidRPr="0092095A">
              <w:rPr>
                <w:color w:val="000000"/>
                <w:sz w:val="18"/>
                <w:szCs w:val="18"/>
              </w:rPr>
              <w:t xml:space="preserve">заявлений на восстановление и аннулирование записей актов гражданского состояния на основании решения суда не зарегистрировано </w:t>
            </w:r>
          </w:p>
          <w:p w:rsidR="004E3A65" w:rsidRDefault="004E3A65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325E2C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tcBorders>
              <w:bottom w:val="single" w:sz="4" w:space="0" w:color="auto"/>
            </w:tcBorders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E3A65" w:rsidRPr="001C7181" w:rsidTr="004015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4403"/>
        </w:trPr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tcBorders>
              <w:bottom w:val="single" w:sz="4" w:space="0" w:color="auto"/>
            </w:tcBorders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77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Осуществление учета обработки книг государственной регистрации актов гражданского состояния, собранных из первых экземпляров записей актов гражданского состояния, обеспечение надлежащих условий их хранения в течение установленного федеральным законом срока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tcBorders>
              <w:bottom w:val="single" w:sz="4" w:space="0" w:color="auto"/>
            </w:tcBorders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Обеспечение сохранности книг государственной регистрации актов гражданского состояния (актовых книг), собранных из первых экземпляров записей актов гражданского состояния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tcBorders>
              <w:bottom w:val="single" w:sz="4" w:space="0" w:color="auto"/>
            </w:tcBorders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Учет, обработка и хранение актовых книг осуществляется в соответствии с требованиями, предъявляемыми  к  условиям хранения  документов постоянного хранения. П</w:t>
            </w:r>
            <w:r w:rsidRPr="0092095A">
              <w:rPr>
                <w:sz w:val="18"/>
                <w:szCs w:val="18"/>
              </w:rPr>
              <w:t>роведено упорядочение дел постоянного хранения книг записей актов гражданского состояния. В ходе проведения экспертизы ценности документов уточнены заголовки, крайние  даты  дел.  Дела подшиты, листы  пронумерованы, оформлены обложки дел и листы-заверители, систематизированы по хронологическому признаку, в пределах годового раздела – по видам, составлены и утверждены протоколом ЭПМК Комитета по делам архивов при Правительстве УР описи дел за 2016-2017 годы. Книги записей актов уложены в металлические шкафы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E3A65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Выдача повторных свидетельств о государственной регистрации актов гражданского состояния, иных документов, подтверждающих наличие или отсутствие фактов государственной регистрации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Отдел ЗАГС 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4E3A65" w:rsidRPr="006E4ED9" w:rsidRDefault="004E3A65" w:rsidP="000F4BB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государственных услуг по государственной регистрации актов гражданского состояния на территории Можгинского района</w:t>
            </w:r>
          </w:p>
        </w:tc>
        <w:tc>
          <w:tcPr>
            <w:tcW w:w="3242" w:type="dxa"/>
            <w:noWrap/>
            <w:vAlign w:val="bottom"/>
          </w:tcPr>
          <w:p w:rsidR="004E3A65" w:rsidRDefault="004E3A65" w:rsidP="000F4BB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Выдано повторных свидетельств-356, </w:t>
            </w:r>
          </w:p>
          <w:p w:rsidR="004E3A65" w:rsidRDefault="004E3A65" w:rsidP="00124C3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справок о наличии  записей актов гражданского состояния -1144</w:t>
            </w:r>
          </w:p>
          <w:p w:rsidR="004E3A65" w:rsidRDefault="004E3A65" w:rsidP="00124C35">
            <w:pPr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E3A65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922"/>
        </w:trPr>
        <w:tc>
          <w:tcPr>
            <w:tcW w:w="474" w:type="dxa"/>
            <w:noWrap/>
            <w:vAlign w:val="center"/>
          </w:tcPr>
          <w:p w:rsidR="004E3A65" w:rsidRPr="00921B9A" w:rsidRDefault="004E3A65" w:rsidP="00124C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4E3A65" w:rsidRPr="00921B9A" w:rsidRDefault="004E3A65" w:rsidP="00124C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4E3A65" w:rsidRPr="00921B9A" w:rsidRDefault="004E3A65" w:rsidP="00124C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4E3A65" w:rsidRPr="00921B9A" w:rsidRDefault="004E3A65" w:rsidP="00124C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4E3A65" w:rsidRPr="00921B9A" w:rsidRDefault="004E3A65" w:rsidP="00124C35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Передача вторых экземпляров записей актов гражданского состояния в уполномоченный орган гос</w:t>
            </w:r>
            <w:r>
              <w:rPr>
                <w:bCs/>
                <w:color w:val="000000"/>
                <w:sz w:val="18"/>
                <w:szCs w:val="18"/>
              </w:rPr>
              <w:t>ударственной власти Удмуртской Р</w:t>
            </w:r>
            <w:r w:rsidRPr="00921B9A">
              <w:rPr>
                <w:bCs/>
                <w:color w:val="000000"/>
                <w:sz w:val="18"/>
                <w:szCs w:val="18"/>
              </w:rPr>
              <w:t>еспублики (Комитет по делам ЗАГС)</w:t>
            </w:r>
          </w:p>
        </w:tc>
        <w:tc>
          <w:tcPr>
            <w:tcW w:w="1417" w:type="dxa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4E3A65" w:rsidRDefault="004E3A65" w:rsidP="000F4BB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Обеспечение сохранности книг государственной регистрации актов гражданского состояния (актовых книг), собранных из вторых экземпляров записей актов гражданского состояния</w:t>
            </w:r>
          </w:p>
          <w:p w:rsidR="004E3A65" w:rsidRDefault="004E3A65" w:rsidP="000F4BBF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0F4BBF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В Комитет по делам ЗАГС при Правительстве Удмуртской Республики передано  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563  </w:t>
            </w:r>
            <w:r w:rsidRPr="00921B9A">
              <w:rPr>
                <w:bCs/>
                <w:color w:val="000000"/>
                <w:sz w:val="18"/>
                <w:szCs w:val="18"/>
              </w:rPr>
              <w:t xml:space="preserve">вторых экземпляров </w:t>
            </w:r>
            <w:r>
              <w:rPr>
                <w:color w:val="000000"/>
                <w:sz w:val="18"/>
                <w:szCs w:val="18"/>
              </w:rPr>
              <w:t>записей актов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E3A65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Осуществление учета, надлежащего хранения и контроля за использованием бланков свидетельств о государственной регистрации актов гражданского состояния,представления в установленном порядке </w:t>
            </w:r>
            <w:r w:rsidRPr="00921B9A">
              <w:rPr>
                <w:bCs/>
                <w:color w:val="000000"/>
                <w:sz w:val="18"/>
                <w:szCs w:val="18"/>
              </w:rPr>
              <w:t>в уполномоченный орган гос</w:t>
            </w:r>
            <w:r>
              <w:rPr>
                <w:bCs/>
                <w:color w:val="000000"/>
                <w:sz w:val="18"/>
                <w:szCs w:val="18"/>
              </w:rPr>
              <w:t>удартсвенной власти Удмуртской Р</w:t>
            </w:r>
            <w:r w:rsidRPr="00921B9A">
              <w:rPr>
                <w:bCs/>
                <w:color w:val="000000"/>
                <w:sz w:val="18"/>
                <w:szCs w:val="18"/>
              </w:rPr>
              <w:t>еспублики (Комитет по делам ЗАГС)</w:t>
            </w:r>
            <w:r>
              <w:rPr>
                <w:bCs/>
                <w:color w:val="000000"/>
                <w:sz w:val="18"/>
                <w:szCs w:val="18"/>
              </w:rPr>
              <w:t xml:space="preserve"> отчетов по движению указанных бланков</w:t>
            </w:r>
          </w:p>
        </w:tc>
        <w:tc>
          <w:tcPr>
            <w:tcW w:w="1417" w:type="dxa"/>
            <w:noWrap/>
            <w:vAlign w:val="bottom"/>
          </w:tcPr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сохранности бланков свидетельств о государственной регистрации актов гражданского состояния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242" w:type="dxa"/>
            <w:noWrap/>
            <w:vAlign w:val="center"/>
          </w:tcPr>
          <w:p w:rsidR="004E3A65" w:rsidRPr="0092095A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2095A">
              <w:rPr>
                <w:bCs/>
                <w:color w:val="000000"/>
                <w:sz w:val="18"/>
                <w:szCs w:val="18"/>
              </w:rPr>
              <w:t xml:space="preserve">представлен отчет о движении бланков гербовых свидетельств о государственной регистрации актов гражданского состояния (форма 23) за  2018 год. Всего израсходовано свидетельств о рождении- 436, о заключении брака – 129, о расторжении брака- 105, об усыновлении -3, об установлении отцовства- 45, о перемене имени-3, о смерти- 380 </w:t>
            </w:r>
          </w:p>
        </w:tc>
        <w:tc>
          <w:tcPr>
            <w:tcW w:w="1214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E3A65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noWrap/>
            <w:vAlign w:val="center"/>
          </w:tcPr>
          <w:p w:rsidR="004E3A65" w:rsidRPr="00921B9A" w:rsidRDefault="004E3A65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Предоставление государ</w:t>
            </w:r>
            <w:r>
              <w:rPr>
                <w:b/>
                <w:color w:val="000000"/>
                <w:sz w:val="18"/>
                <w:szCs w:val="18"/>
              </w:rPr>
              <w:t>с</w:t>
            </w:r>
            <w:r w:rsidRPr="00921B9A">
              <w:rPr>
                <w:b/>
                <w:color w:val="000000"/>
                <w:sz w:val="18"/>
                <w:szCs w:val="18"/>
              </w:rPr>
              <w:t>твенных услуг в сфере государ</w:t>
            </w:r>
            <w:r>
              <w:rPr>
                <w:b/>
                <w:color w:val="000000"/>
                <w:sz w:val="18"/>
                <w:szCs w:val="18"/>
              </w:rPr>
              <w:t>с</w:t>
            </w:r>
            <w:r w:rsidRPr="00921B9A">
              <w:rPr>
                <w:b/>
                <w:color w:val="000000"/>
                <w:sz w:val="18"/>
                <w:szCs w:val="18"/>
              </w:rPr>
              <w:t>твенной регистрации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4E3A65" w:rsidRPr="006E4ED9" w:rsidRDefault="004E3A65" w:rsidP="00830132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BF1179">
              <w:rPr>
                <w:color w:val="000000"/>
                <w:sz w:val="18"/>
                <w:szCs w:val="18"/>
              </w:rPr>
              <w:t>Предоставление государственных услуг по государственной регистрации актов гражданского состояния на территории Можгинского района </w:t>
            </w:r>
          </w:p>
        </w:tc>
        <w:tc>
          <w:tcPr>
            <w:tcW w:w="3242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4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E3A65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государственных услуг в сфере государственной регистрации актов гражданского состояния (рождения,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заключения брака, расторжения брака,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усыновления(удочерения),установления отцовства,перемены имени и смерть), в том числе выдаче повторных свидетельств (справок), подтверждающих  факт государственной регистрации акта гражданского состояния, внесению исправлений и (или) изменений в записи актов гражданского состояния,  восстановлению и аннулированию записей актов гражданского состояния</w:t>
            </w:r>
          </w:p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государственных услуг по государственной регистрации актов гражданского состояния на территории Можгинского района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4E3A65" w:rsidRDefault="004E3A65" w:rsidP="000F4BB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Всего зарегистрировано 751 акт гражданского состояния, совершено 1612 юридически значимых действий.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Выдано повторных свидетельств-356, справок о наличии  записей актов-1144.  </w:t>
            </w:r>
          </w:p>
          <w:p w:rsidR="004E3A65" w:rsidRDefault="004E3A65" w:rsidP="0092095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</w:t>
            </w:r>
            <w:r w:rsidRPr="0092095A">
              <w:rPr>
                <w:color w:val="000000"/>
                <w:sz w:val="18"/>
                <w:szCs w:val="18"/>
              </w:rPr>
              <w:t>ассмотрено 63 заявления о  внесении исправлений (изменений)  в записи актов гражданского состояния</w:t>
            </w:r>
          </w:p>
          <w:p w:rsidR="004E3A65" w:rsidRDefault="004E3A65" w:rsidP="009209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9209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9209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Pr="0092095A" w:rsidRDefault="004E3A65" w:rsidP="009209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9209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E3A65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noWrap/>
            <w:vAlign w:val="center"/>
          </w:tcPr>
          <w:p w:rsidR="004E3A65" w:rsidRPr="006E4ED9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государственной услуги по истребованию личных документов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государственных услуг по истребованию личных документов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2095A">
              <w:rPr>
                <w:color w:val="000000"/>
                <w:sz w:val="18"/>
                <w:szCs w:val="18"/>
              </w:rPr>
              <w:t xml:space="preserve"> 6 гражданам предоставлена государственная услуга по истребованию личных документов  со стран СНГ, исполнено 16 запросов об оказании правовой помощи, поступившие из Молдовы, Казахстана и Кыргызской Республики </w:t>
            </w:r>
          </w:p>
          <w:p w:rsidR="004E3A65" w:rsidRPr="0092095A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E3A65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noWrap/>
            <w:vAlign w:val="center"/>
          </w:tcPr>
          <w:p w:rsidR="004E3A65" w:rsidRDefault="004E3A65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Формиров</w:t>
            </w:r>
            <w:r>
              <w:rPr>
                <w:b/>
                <w:color w:val="000000"/>
                <w:sz w:val="18"/>
                <w:szCs w:val="18"/>
              </w:rPr>
              <w:t>ание, систематизация, обработка, у</w:t>
            </w:r>
            <w:r w:rsidRPr="00921B9A">
              <w:rPr>
                <w:b/>
                <w:color w:val="000000"/>
                <w:sz w:val="18"/>
                <w:szCs w:val="18"/>
              </w:rPr>
              <w:t>чет и хранение первых экземпляров записей актов гражданского состояния, составленных отделом ЗАГС</w:t>
            </w:r>
          </w:p>
          <w:p w:rsidR="004E3A65" w:rsidRDefault="004E3A65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  <w:p w:rsidR="004E3A65" w:rsidRPr="00921B9A" w:rsidRDefault="004E3A65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 2015 -2020 годы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сохранности и использование документов отдела ЗАГС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E3A65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21B9A">
              <w:rPr>
                <w:color w:val="000000"/>
                <w:sz w:val="18"/>
                <w:szCs w:val="18"/>
              </w:rPr>
              <w:t>Проведение научно-технической обработки и переплета записей актов гражданского состояния за предыдущий год, составление на них описей и истории фонда</w:t>
            </w:r>
          </w:p>
          <w:p w:rsidR="004E3A65" w:rsidRPr="00921B9A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Формирование актовых книг о государственной регистрации актов гражданского состояния за предыдущий год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4E3A65" w:rsidRPr="0092095A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2095A">
              <w:rPr>
                <w:color w:val="000000"/>
                <w:sz w:val="18"/>
                <w:szCs w:val="18"/>
              </w:rPr>
              <w:t xml:space="preserve">Сформировано 9 книг актовых записей за 2017 год (по актовым записям, составленным в 2017 году), переформировано 11 актовых книг, сформированных в предыдущие годы не в хронологическом порядке </w:t>
            </w:r>
          </w:p>
          <w:p w:rsidR="004E3A65" w:rsidRPr="0092095A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E3A65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сохранности книг государственной регистрации актов гражданского состояния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Pr="00921B9A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Отдел  ЗАГС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4E3A65" w:rsidRPr="006E4ED9" w:rsidRDefault="004E3A65" w:rsidP="0083013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Соблюдение светового, температурно-влажностного,санитарно-гигиенического, охранного и противопожарного режимов хранения документов</w:t>
            </w:r>
          </w:p>
        </w:tc>
        <w:tc>
          <w:tcPr>
            <w:tcW w:w="3242" w:type="dxa"/>
            <w:noWrap/>
            <w:vAlign w:val="bottom"/>
          </w:tcPr>
          <w:p w:rsidR="004E3A65" w:rsidRPr="0092095A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2095A">
              <w:rPr>
                <w:color w:val="000000"/>
                <w:sz w:val="18"/>
                <w:szCs w:val="18"/>
              </w:rPr>
              <w:t>соблюдались требования светового, температурно – влажностного,  охранного и противопожарного режимов  хранения документов, ежемесячно проводилось обеспыливание коробок и книг актовых записей,  проводились работы по техническому обслуживанию действующей  системы пожарной сигнализации</w:t>
            </w:r>
          </w:p>
        </w:tc>
        <w:tc>
          <w:tcPr>
            <w:tcW w:w="1214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E3A65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noWrap/>
            <w:vAlign w:val="center"/>
          </w:tcPr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gridSpan w:val="2"/>
            <w:noWrap/>
            <w:vAlign w:val="center"/>
          </w:tcPr>
          <w:p w:rsidR="004E3A65" w:rsidRDefault="004E3A65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Формирование и ведение электронного фонда первых записей актов гражданского состояния</w:t>
            </w:r>
            <w:r>
              <w:rPr>
                <w:b/>
                <w:color w:val="000000"/>
                <w:sz w:val="18"/>
                <w:szCs w:val="18"/>
              </w:rPr>
              <w:t>, соста</w:t>
            </w:r>
            <w:r w:rsidRPr="00921B9A">
              <w:rPr>
                <w:b/>
                <w:color w:val="000000"/>
                <w:sz w:val="18"/>
                <w:szCs w:val="18"/>
              </w:rPr>
              <w:t>вленных отделом ЗАГС</w:t>
            </w:r>
          </w:p>
          <w:p w:rsidR="004E3A65" w:rsidRDefault="004E3A65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  <w:p w:rsidR="004E3A65" w:rsidRPr="00921B9A" w:rsidRDefault="004E3A65" w:rsidP="00124C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Снижение риска порчи и утраты бумажных документов, повышение оперативности предоставления государственных услуг в сфере государственной регистрации актов гражданского состояния</w:t>
            </w:r>
          </w:p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E3A65" w:rsidRPr="001C7181" w:rsidTr="00325E2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474" w:type="dxa"/>
            <w:noWrap/>
            <w:vAlign w:val="center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gridSpan w:val="2"/>
            <w:noWrap/>
            <w:vAlign w:val="center"/>
          </w:tcPr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noWrap/>
            <w:vAlign w:val="center"/>
          </w:tcPr>
          <w:p w:rsidR="004E3A65" w:rsidRDefault="004E3A65" w:rsidP="00124C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78" w:type="dxa"/>
            <w:gridSpan w:val="2"/>
            <w:noWrap/>
            <w:vAlign w:val="center"/>
          </w:tcPr>
          <w:p w:rsidR="004E3A65" w:rsidRPr="00921B9A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830132">
              <w:rPr>
                <w:bCs/>
                <w:color w:val="000000"/>
                <w:sz w:val="18"/>
                <w:szCs w:val="18"/>
              </w:rPr>
              <w:t>Количество записей  актов гражданского состояния, конвертированных (преобразованных) в форму  электронного документа  (за период с 01.01.1926 года по 31.03.2015  года)</w:t>
            </w:r>
          </w:p>
        </w:tc>
        <w:tc>
          <w:tcPr>
            <w:tcW w:w="1417" w:type="dxa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gridSpan w:val="2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записей актов гражданского состояния в электронном виде</w:t>
            </w: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242" w:type="dxa"/>
            <w:noWrap/>
            <w:vAlign w:val="bottom"/>
          </w:tcPr>
          <w:p w:rsidR="004E3A65" w:rsidRDefault="004E3A65" w:rsidP="00124C35">
            <w:pPr>
              <w:spacing w:before="40" w:after="40"/>
              <w:rPr>
                <w:sz w:val="18"/>
                <w:szCs w:val="18"/>
              </w:rPr>
            </w:pPr>
            <w:r w:rsidRPr="0092095A">
              <w:rPr>
                <w:color w:val="000000"/>
                <w:sz w:val="18"/>
                <w:szCs w:val="18"/>
              </w:rPr>
              <w:t>п</w:t>
            </w:r>
            <w:r w:rsidRPr="0092095A">
              <w:rPr>
                <w:sz w:val="18"/>
                <w:szCs w:val="18"/>
              </w:rPr>
              <w:t>ереведены в электронный вид  73143  записей актов гражданского состояния с 01.01.2006  года по 01.03.2015  год и  с 01.01.1943 года  по 1972 год</w:t>
            </w:r>
            <w:r>
              <w:rPr>
                <w:sz w:val="18"/>
                <w:szCs w:val="18"/>
              </w:rPr>
              <w:t xml:space="preserve"> </w:t>
            </w:r>
          </w:p>
          <w:p w:rsidR="004E3A65" w:rsidRDefault="004E3A65" w:rsidP="00124C35">
            <w:pPr>
              <w:spacing w:before="40" w:after="40"/>
              <w:rPr>
                <w:sz w:val="18"/>
                <w:szCs w:val="18"/>
              </w:rPr>
            </w:pPr>
          </w:p>
          <w:p w:rsidR="004E3A65" w:rsidRDefault="004E3A65" w:rsidP="00124C35">
            <w:pPr>
              <w:spacing w:before="40" w:after="40"/>
              <w:rPr>
                <w:sz w:val="18"/>
                <w:szCs w:val="18"/>
              </w:rPr>
            </w:pPr>
          </w:p>
          <w:p w:rsidR="004E3A65" w:rsidRPr="0092095A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noWrap/>
            <w:vAlign w:val="bottom"/>
          </w:tcPr>
          <w:p w:rsidR="004E3A65" w:rsidRPr="006E4ED9" w:rsidRDefault="004E3A65" w:rsidP="00124C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</w:tbl>
    <w:p w:rsidR="004E3A65" w:rsidRDefault="004E3A65" w:rsidP="00C156E4"/>
    <w:p w:rsidR="004E3A65" w:rsidRDefault="004E3A65" w:rsidP="00C156E4"/>
    <w:sectPr w:rsidR="004E3A65" w:rsidSect="00124C35">
      <w:pgSz w:w="16838" w:h="11906" w:orient="landscape"/>
      <w:pgMar w:top="284" w:right="1418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6E4"/>
    <w:rsid w:val="000234C0"/>
    <w:rsid w:val="00031A10"/>
    <w:rsid w:val="000530CA"/>
    <w:rsid w:val="00097993"/>
    <w:rsid w:val="000F4BBF"/>
    <w:rsid w:val="00124C35"/>
    <w:rsid w:val="0018012D"/>
    <w:rsid w:val="001C7181"/>
    <w:rsid w:val="002C43B9"/>
    <w:rsid w:val="002E2D31"/>
    <w:rsid w:val="00325E2C"/>
    <w:rsid w:val="003506BD"/>
    <w:rsid w:val="00352114"/>
    <w:rsid w:val="00385631"/>
    <w:rsid w:val="00385D79"/>
    <w:rsid w:val="00401536"/>
    <w:rsid w:val="00416065"/>
    <w:rsid w:val="004B2735"/>
    <w:rsid w:val="004E3A65"/>
    <w:rsid w:val="005720A0"/>
    <w:rsid w:val="00576E22"/>
    <w:rsid w:val="006317A4"/>
    <w:rsid w:val="006B2CBF"/>
    <w:rsid w:val="006D4E02"/>
    <w:rsid w:val="006E4ED9"/>
    <w:rsid w:val="006F5E6F"/>
    <w:rsid w:val="007D63EC"/>
    <w:rsid w:val="00804693"/>
    <w:rsid w:val="00830132"/>
    <w:rsid w:val="0092095A"/>
    <w:rsid w:val="00921B9A"/>
    <w:rsid w:val="009C33CA"/>
    <w:rsid w:val="00A008FF"/>
    <w:rsid w:val="00AB56F7"/>
    <w:rsid w:val="00AF7683"/>
    <w:rsid w:val="00B25B73"/>
    <w:rsid w:val="00B90A7E"/>
    <w:rsid w:val="00BA3B29"/>
    <w:rsid w:val="00BE4AE2"/>
    <w:rsid w:val="00BF1179"/>
    <w:rsid w:val="00C156E4"/>
    <w:rsid w:val="00CE6FF1"/>
    <w:rsid w:val="00D91610"/>
    <w:rsid w:val="00D9256E"/>
    <w:rsid w:val="00DA309C"/>
    <w:rsid w:val="00FD5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6E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F4B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1C534AC1618B38338B7138DDEB14344F59B417381706259B468524054C32ECBB30FCA5546109B5D4A4FB36DK7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75</TotalTime>
  <Pages>4</Pages>
  <Words>1404</Words>
  <Characters>8006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11</cp:revision>
  <cp:lastPrinted>2019-01-31T09:47:00Z</cp:lastPrinted>
  <dcterms:created xsi:type="dcterms:W3CDTF">2018-01-19T12:51:00Z</dcterms:created>
  <dcterms:modified xsi:type="dcterms:W3CDTF">2019-01-31T09:47:00Z</dcterms:modified>
</cp:coreProperties>
</file>